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1123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Абрамовой Ольги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Абрамова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2rplc-15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2107663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Абрамова О.В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Абрамовой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Абрамовой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Абрамовой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Абрамову</w:t>
      </w:r>
      <w:r>
        <w:rPr>
          <w:rFonts w:ascii="Times New Roman" w:eastAsia="Times New Roman" w:hAnsi="Times New Roman" w:cs="Times New Roman"/>
          <w:b/>
          <w:bCs/>
        </w:rPr>
        <w:t xml:space="preserve"> Ольгу Викторовну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0412365400765011232420125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